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proofErr w:type="gramStart"/>
      <w:r w:rsidR="00E01F5F">
        <w:rPr>
          <w:sz w:val="28"/>
          <w:szCs w:val="28"/>
        </w:rPr>
        <w:t>Л.Б.</w:t>
      </w:r>
      <w:proofErr w:type="gramEnd"/>
      <w:r w:rsidR="00E01F5F">
        <w:rPr>
          <w:sz w:val="28"/>
          <w:szCs w:val="28"/>
        </w:rPr>
        <w:t xml:space="preserve">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</w:t>
      </w:r>
      <w:proofErr w:type="gramStart"/>
      <w:r w:rsidRPr="004C2A9C">
        <w:rPr>
          <w:sz w:val="28"/>
          <w:szCs w:val="28"/>
        </w:rPr>
        <w:t>_»_</w:t>
      </w:r>
      <w:proofErr w:type="gramEnd"/>
      <w:r w:rsidRPr="004C2A9C">
        <w:rPr>
          <w:sz w:val="28"/>
          <w:szCs w:val="28"/>
        </w:rPr>
        <w:t>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68E2CEEB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BB497E">
        <w:rPr>
          <w:sz w:val="28"/>
          <w:szCs w:val="28"/>
        </w:rPr>
        <w:t>Дисциплина «</w:t>
      </w:r>
      <w:r w:rsidR="008C56F0" w:rsidRPr="00BB497E">
        <w:rPr>
          <w:sz w:val="28"/>
          <w:szCs w:val="28"/>
        </w:rPr>
        <w:t>Основы облачных</w:t>
      </w:r>
      <w:r w:rsidR="008C56F0">
        <w:rPr>
          <w:sz w:val="28"/>
          <w:szCs w:val="28"/>
        </w:rPr>
        <w:t xml:space="preserve"> </w:t>
      </w:r>
      <w:r w:rsidR="008C56F0" w:rsidRPr="00BB497E">
        <w:rPr>
          <w:sz w:val="28"/>
          <w:szCs w:val="28"/>
        </w:rPr>
        <w:t>вычислений</w:t>
      </w:r>
      <w:r w:rsidRPr="00BB497E">
        <w:rPr>
          <w:sz w:val="28"/>
          <w:szCs w:val="28"/>
        </w:rPr>
        <w:t>»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BB497E" w14:paraId="2734F62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5E6340" w:rsidRDefault="00294403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BB497E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533F9CCE" w:rsidR="00294403" w:rsidRPr="005E6340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Промежуточное тестирование</w:t>
            </w:r>
          </w:p>
        </w:tc>
        <w:tc>
          <w:tcPr>
            <w:tcW w:w="3334" w:type="pct"/>
            <w:vAlign w:val="center"/>
          </w:tcPr>
          <w:p w14:paraId="74D4EFD1" w14:textId="4F4AB11D" w:rsidR="00294403" w:rsidRDefault="00BB497E" w:rsidP="00BB49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 теста:</w:t>
            </w:r>
          </w:p>
          <w:p w14:paraId="255EBC5A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1. Заполните пропуски: </w:t>
            </w:r>
          </w:p>
          <w:p w14:paraId="186B003C" w14:textId="7EC6A2C1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Распределенная вычислительная система (РВС) – это набор соединенных каналами связи {Ответ-1}, которые с точки зрения пользователя некоторого программного обеспечения выглядят {Ответ-2}. </w:t>
            </w:r>
          </w:p>
          <w:p w14:paraId="56EDE8D5" w14:textId="77777777" w:rsidR="00BB497E" w:rsidRDefault="00BB497E" w:rsidP="00BB497E">
            <w:pPr>
              <w:tabs>
                <w:tab w:val="left" w:pos="6600"/>
              </w:tabs>
              <w:jc w:val="left"/>
            </w:pPr>
          </w:p>
          <w:p w14:paraId="1C90102F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2. Выберите один или несколько ответов: к отличительным признакам РВС относят: </w:t>
            </w:r>
          </w:p>
          <w:p w14:paraId="182C7982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1. Общая синхронизация всех процессоров в узлах РВС ("общие часы") </w:t>
            </w:r>
          </w:p>
          <w:p w14:paraId="56E63FCA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2. Независимость и гетерогенность узлов РВС </w:t>
            </w:r>
          </w:p>
          <w:p w14:paraId="1BA673B9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3. Отсутствие единого доступа к оперативной памяти узлов РВС </w:t>
            </w:r>
          </w:p>
          <w:p w14:paraId="5F9AC50E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4. Обеспечение всем процессорам единого доступа ко всей имеющейся оперативной памяти в РВС </w:t>
            </w:r>
          </w:p>
          <w:p w14:paraId="76ADEAB3" w14:textId="4F8D5425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>5. Отсутствие синхронизации процессоров в узлах РВС</w:t>
            </w:r>
          </w:p>
          <w:p w14:paraId="1286BBD0" w14:textId="77777777" w:rsidR="00BB497E" w:rsidRDefault="00BB497E" w:rsidP="00BB497E">
            <w:pPr>
              <w:tabs>
                <w:tab w:val="left" w:pos="6600"/>
              </w:tabs>
              <w:jc w:val="left"/>
            </w:pPr>
          </w:p>
          <w:p w14:paraId="28069B11" w14:textId="77777777" w:rsidR="00BB497E" w:rsidRDefault="00BB497E" w:rsidP="00BB497E">
            <w:pPr>
              <w:tabs>
                <w:tab w:val="left" w:pos="6600"/>
              </w:tabs>
              <w:jc w:val="left"/>
            </w:pPr>
            <w:r>
              <w:t xml:space="preserve">3. Выберите один ответ: к ресурсам РВС НЕ относят: </w:t>
            </w:r>
          </w:p>
          <w:p w14:paraId="294044F5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1. Сервисы </w:t>
            </w:r>
          </w:p>
          <w:p w14:paraId="66FEBDBF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2. Пир-узлы </w:t>
            </w:r>
          </w:p>
          <w:p w14:paraId="15234BAD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3. Узлы </w:t>
            </w:r>
          </w:p>
          <w:p w14:paraId="4EDC917F" w14:textId="77777777" w:rsidR="00BB497E" w:rsidRDefault="00BB497E" w:rsidP="00BB497E">
            <w:pPr>
              <w:tabs>
                <w:tab w:val="left" w:pos="6600"/>
              </w:tabs>
              <w:ind w:left="182"/>
              <w:jc w:val="left"/>
            </w:pPr>
            <w:r>
              <w:t xml:space="preserve">4. Устройства </w:t>
            </w:r>
          </w:p>
          <w:p w14:paraId="7F798597" w14:textId="061AD7FC" w:rsidR="00BB497E" w:rsidRDefault="00BB497E" w:rsidP="00BB497E">
            <w:pPr>
              <w:tabs>
                <w:tab w:val="left" w:pos="6600"/>
              </w:tabs>
              <w:ind w:left="182"/>
              <w:jc w:val="left"/>
              <w:rPr>
                <w:sz w:val="22"/>
                <w:szCs w:val="22"/>
              </w:rPr>
            </w:pPr>
            <w:r>
              <w:t>5. Клиентов</w:t>
            </w:r>
          </w:p>
          <w:p w14:paraId="0C2CA14E" w14:textId="2801273A" w:rsidR="00BB497E" w:rsidRPr="00BB497E" w:rsidRDefault="00BB497E" w:rsidP="00BB49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BB497E" w:rsidRPr="00BB497E" w14:paraId="2394634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568257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77147F9" w14:textId="6EE85CC0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FE3192F" w14:textId="311118BD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1. Основы сокетов</w:t>
            </w:r>
          </w:p>
        </w:tc>
        <w:tc>
          <w:tcPr>
            <w:tcW w:w="3334" w:type="pct"/>
            <w:vAlign w:val="center"/>
          </w:tcPr>
          <w:p w14:paraId="42F06C23" w14:textId="4C216F7F" w:rsidR="00704729" w:rsidRDefault="00704729" w:rsidP="00BB497E">
            <w:pPr>
              <w:tabs>
                <w:tab w:val="left" w:pos="6600"/>
              </w:tabs>
              <w:jc w:val="left"/>
            </w:pPr>
            <w:r>
              <w:t>Контрольные задания:</w:t>
            </w:r>
            <w:r>
              <w:t xml:space="preserve"> </w:t>
            </w:r>
          </w:p>
          <w:p w14:paraId="02FB7558" w14:textId="77777777" w:rsidR="00704729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Реализуйте TCP Socket сервер и продемонстрируйте соединение с этим сервером с помощью </w:t>
            </w:r>
            <w:proofErr w:type="spellStart"/>
            <w:r>
              <w:t>telnet</w:t>
            </w:r>
            <w:proofErr w:type="spellEnd"/>
            <w:r>
              <w:t xml:space="preserve">. </w:t>
            </w:r>
          </w:p>
          <w:p w14:paraId="06C137E5" w14:textId="77777777" w:rsidR="00704729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Реализуйте клиент TCP Socket и продемонстрируйте соединение между клиентом и сервером. </w:t>
            </w:r>
          </w:p>
          <w:p w14:paraId="464A1856" w14:textId="39BF4383" w:rsidR="00BB497E" w:rsidRPr="00704729" w:rsidRDefault="00704729" w:rsidP="00704729">
            <w:pPr>
              <w:pStyle w:val="ListParagraph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Внедрение UDP клиента и сервера. Продемонстрируйте соединение и правильную работу клиента и сервер</w:t>
            </w:r>
            <w:r>
              <w:t>а</w:t>
            </w:r>
          </w:p>
        </w:tc>
      </w:tr>
      <w:tr w:rsidR="00BB497E" w:rsidRPr="00BB497E" w14:paraId="2C5CA401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E90370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9AF570" w14:textId="3FC0079D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CC67586" w14:textId="427ABAEA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2. Приложение на основе сокетов</w:t>
            </w:r>
          </w:p>
        </w:tc>
        <w:tc>
          <w:tcPr>
            <w:tcW w:w="3334" w:type="pct"/>
            <w:vAlign w:val="center"/>
          </w:tcPr>
          <w:p w14:paraId="317242D4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F9F7C60" w14:textId="77777777" w:rsidR="00704729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класс, обеспечивающий прием текстового блока, разбиение его на слова, сортировку слов, входящих в текстовый блок и формирование списка слов. </w:t>
            </w:r>
          </w:p>
          <w:p w14:paraId="795CBC53" w14:textId="77777777" w:rsidR="00704729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клиент-серверное приложение, обеспечивающее сортировку набора слов, отправленных клиентом, на стороне сервера. Обмен сообщениями на основе технологии сокетов. Сервер должен поддерживать постоянную работу с поступающими сообщениями, не закрываясь после обработки первого запроса. </w:t>
            </w:r>
          </w:p>
          <w:p w14:paraId="3497531F" w14:textId="247360FE" w:rsidR="00BB497E" w:rsidRPr="00704729" w:rsidRDefault="00704729" w:rsidP="00704729">
            <w:pPr>
              <w:pStyle w:val="ListParagraph"/>
              <w:numPr>
                <w:ilvl w:val="0"/>
                <w:numId w:val="2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клиент-серверное приложение на основе сокетов «Доска объявлений». Сообщения пользователей должны храниться во внешнем файле (или базе данных).</w:t>
            </w:r>
          </w:p>
        </w:tc>
      </w:tr>
      <w:tr w:rsidR="00BB497E" w:rsidRPr="00BB497E" w14:paraId="41DBC4D4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DCC66E1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5939DDB" w14:textId="44F0E13C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1BA569" w14:textId="1250AF4E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3. Клиент-серверное приложение на технологиях RPC</w:t>
            </w:r>
          </w:p>
        </w:tc>
        <w:tc>
          <w:tcPr>
            <w:tcW w:w="3334" w:type="pct"/>
            <w:vAlign w:val="center"/>
          </w:tcPr>
          <w:p w14:paraId="477FE3DE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1180D0D0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простейшее клиент-серверное RMI или RPC приложение “</w:t>
            </w:r>
            <w:proofErr w:type="spellStart"/>
            <w:r>
              <w:t>HelloWorld</w:t>
            </w:r>
            <w:proofErr w:type="spellEnd"/>
            <w:r>
              <w:t xml:space="preserve">”, заключающееся в отправке сообщения удаленному серверу и получения ответа от него </w:t>
            </w:r>
          </w:p>
          <w:p w14:paraId="087D59C3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локальную версию игры «Города» с возможностью игры на одном компьютере. </w:t>
            </w:r>
          </w:p>
          <w:p w14:paraId="4C734981" w14:textId="77777777" w:rsidR="00704729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сетевое клиент-серверное приложение – игру «Города», обеспечивающее подключение и работу с одним удаленным клиентом (игрок играет сам с собой). </w:t>
            </w:r>
          </w:p>
          <w:p w14:paraId="4EA59897" w14:textId="4BE933C1" w:rsidR="00BB497E" w:rsidRPr="00704729" w:rsidRDefault="00704729" w:rsidP="00704729">
            <w:pPr>
              <w:pStyle w:val="ListParagraph"/>
              <w:numPr>
                <w:ilvl w:val="0"/>
                <w:numId w:val="2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Реализовать сетевое клиент-серверное приложение – игру «Города», обеспечивающее подключение и работу с набором удаленных клиентов, формирование и ведение нескольких одновременных сеансов игры.</w:t>
            </w:r>
          </w:p>
        </w:tc>
      </w:tr>
      <w:tr w:rsidR="00BB497E" w:rsidRPr="00BB497E" w14:paraId="204FEF03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BE2CB74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6A4168E" w14:textId="67FD9469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0021157" w14:textId="4CD349CB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4. Реализация базового REST-сервиса</w:t>
            </w:r>
          </w:p>
        </w:tc>
        <w:tc>
          <w:tcPr>
            <w:tcW w:w="3334" w:type="pct"/>
            <w:vAlign w:val="center"/>
          </w:tcPr>
          <w:p w14:paraId="4BF48E54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33A55A0" w14:textId="2DB081E8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Запустить базовое тестовое приложение </w:t>
            </w:r>
            <w:proofErr w:type="spellStart"/>
            <w:r>
              <w:t>WeatherForecast</w:t>
            </w:r>
            <w:proofErr w:type="spellEnd"/>
            <w:r>
              <w:t xml:space="preserve"> и показать его работу. </w:t>
            </w:r>
          </w:p>
          <w:p w14:paraId="65DF1D8A" w14:textId="0FEC21FE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Разработать и показать работу веб-API, позволяющего работать с элементами списка дел, хранимыми в базе данных </w:t>
            </w:r>
          </w:p>
          <w:p w14:paraId="4D8FD21D" w14:textId="0C6D1002" w:rsid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</w:pPr>
            <w:r>
              <w:t xml:space="preserve">Продемонстрировать работу объекта передачи данных (DTO), скрывающего информацию основного объекта </w:t>
            </w:r>
          </w:p>
          <w:p w14:paraId="0A600296" w14:textId="748B87E3" w:rsidR="00BB497E" w:rsidRPr="00704729" w:rsidRDefault="00704729" w:rsidP="00704729">
            <w:pPr>
              <w:pStyle w:val="ListParagraph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Разработать и продемонстрировать работу клиентского приложения для созданного REST-сервиса.</w:t>
            </w:r>
          </w:p>
        </w:tc>
      </w:tr>
      <w:tr w:rsidR="00BB497E" w:rsidRPr="00BB497E" w14:paraId="1FEFEDE3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FD76229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4DDCCBD" w14:textId="06336347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C041C4B" w14:textId="7F5F4608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5. Формирование и управление контейнерами в публичных облаках</w:t>
            </w:r>
          </w:p>
        </w:tc>
        <w:tc>
          <w:tcPr>
            <w:tcW w:w="3334" w:type="pct"/>
            <w:vAlign w:val="center"/>
          </w:tcPr>
          <w:p w14:paraId="45FF0430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78438417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На локальном компьютере должна быть развернута инфраструктура Docker </w:t>
            </w:r>
          </w:p>
          <w:p w14:paraId="242A9A5B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В рамках развернутой инфраструктуры Docker, должно быть развернут контейнер с тестовым веб-приложением, к которому должен быть обеспечен доступ с локального компьютера. </w:t>
            </w:r>
          </w:p>
          <w:p w14:paraId="0249E621" w14:textId="77777777" w:rsidR="00704729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Необходимо зарегистрироваться и получить доступ к студенческому аккаунту в </w:t>
            </w:r>
            <w:r>
              <w:t>облачной платформе (на выбор обучающегося)</w:t>
            </w:r>
          </w:p>
          <w:p w14:paraId="54BE3479" w14:textId="4EE7B6EE" w:rsidR="00BB497E" w:rsidRPr="00704729" w:rsidRDefault="00704729" w:rsidP="00704729">
            <w:pPr>
              <w:pStyle w:val="ListParagraph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В </w:t>
            </w:r>
            <w:r>
              <w:t xml:space="preserve">облачной </w:t>
            </w:r>
            <w:r>
              <w:t xml:space="preserve">среде необходимо развернуть Docker-контейнер с тестовым </w:t>
            </w:r>
            <w:r>
              <w:t>веб-приложением</w:t>
            </w:r>
            <w:r>
              <w:t xml:space="preserve">. Необходимо продемонстрировать публичную доступность и процесс работы веб-приложения в </w:t>
            </w:r>
            <w:r>
              <w:t xml:space="preserve">облачной </w:t>
            </w:r>
            <w:r>
              <w:t>сред</w:t>
            </w:r>
            <w:r>
              <w:t>е</w:t>
            </w:r>
            <w:r>
              <w:t>.</w:t>
            </w:r>
          </w:p>
        </w:tc>
      </w:tr>
      <w:tr w:rsidR="00BB497E" w:rsidRPr="00BB497E" w14:paraId="104489E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3E7E827" w14:textId="77777777" w:rsidR="00BB497E" w:rsidRPr="005E6340" w:rsidRDefault="00BB497E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2C1D525" w14:textId="7C745A2E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11AB007" w14:textId="704C9315" w:rsidR="00BB497E" w:rsidRPr="00BB497E" w:rsidRDefault="00BB497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B497E">
              <w:rPr>
                <w:sz w:val="22"/>
                <w:szCs w:val="22"/>
              </w:rPr>
              <w:t>Практическое задание 6. Туманное приложение с потоковой обработкой данных</w:t>
            </w:r>
          </w:p>
        </w:tc>
        <w:tc>
          <w:tcPr>
            <w:tcW w:w="3334" w:type="pct"/>
            <w:vAlign w:val="center"/>
          </w:tcPr>
          <w:p w14:paraId="0FAA4FA3" w14:textId="77777777" w:rsidR="00704729" w:rsidRDefault="00704729" w:rsidP="00704729">
            <w:pPr>
              <w:tabs>
                <w:tab w:val="left" w:pos="6600"/>
              </w:tabs>
              <w:jc w:val="left"/>
            </w:pPr>
            <w:r>
              <w:t xml:space="preserve">Контрольные задания: </w:t>
            </w:r>
          </w:p>
          <w:p w14:paraId="2BB77125" w14:textId="77777777" w:rsidR="00704729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граббер, который по переданному URL обеспечивает загрузку исходного текста страницы «Википедии» и извлекает из него список ссылок </w:t>
            </w:r>
          </w:p>
          <w:p w14:paraId="77B9E121" w14:textId="77777777" w:rsidR="00704729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асинхронный механизм обработки поступающих запросов и предоставления ответов в соответствии с паттерном «Очередь задач». </w:t>
            </w:r>
          </w:p>
          <w:p w14:paraId="67DFD03C" w14:textId="1EFA541E" w:rsidR="00BB497E" w:rsidRPr="00704729" w:rsidRDefault="00704729" w:rsidP="00704729">
            <w:pPr>
              <w:pStyle w:val="ListParagraph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Реализовать клиентскую часть (по желанию в виде консольного, мобильного, графического либо веб-приложения), которое с использованием RPC взаимодействует с распределенным серверным </w:t>
            </w:r>
            <w:proofErr w:type="gramStart"/>
            <w:r>
              <w:t>приложением..</w:t>
            </w:r>
            <w:proofErr w:type="gramEnd"/>
          </w:p>
        </w:tc>
      </w:tr>
      <w:tr w:rsidR="00294403" w:rsidRPr="005E6340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294403" w:rsidRPr="005E6340" w:rsidRDefault="00294403" w:rsidP="00294403">
            <w:pPr>
              <w:pStyle w:val="ListParagraph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294403" w:rsidRPr="005E6340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Промежуточный </w:t>
            </w:r>
            <w:r w:rsidR="00B62F87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77A877D6" w:rsidR="00294403" w:rsidRPr="008C56F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C56F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74252FB8" w14:textId="4A1EE8BC" w:rsidR="00B62F87" w:rsidRPr="008C56F0" w:rsidRDefault="008C56F0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62F87" w:rsidRPr="008C56F0">
              <w:rPr>
                <w:sz w:val="22"/>
                <w:szCs w:val="22"/>
              </w:rPr>
              <w:t>ример итогового теста</w:t>
            </w:r>
            <w:r>
              <w:rPr>
                <w:sz w:val="22"/>
                <w:szCs w:val="22"/>
              </w:rPr>
              <w:t xml:space="preserve"> приведен в приложении</w:t>
            </w:r>
          </w:p>
        </w:tc>
      </w:tr>
    </w:tbl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05BF76E0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proofErr w:type="gramStart"/>
      <w:r w:rsidR="00704729" w:rsidRPr="008C56F0">
        <w:rPr>
          <w:sz w:val="28"/>
          <w:szCs w:val="28"/>
        </w:rPr>
        <w:t>Г.И.</w:t>
      </w:r>
      <w:proofErr w:type="gramEnd"/>
      <w:r w:rsidR="00704729" w:rsidRPr="008C56F0">
        <w:rPr>
          <w:sz w:val="28"/>
          <w:szCs w:val="28"/>
        </w:rPr>
        <w:t xml:space="preserve"> Радченко</w:t>
      </w:r>
    </w:p>
    <w:p w14:paraId="3AB1463F" w14:textId="77777777" w:rsidR="008C56F0" w:rsidRDefault="008C56F0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D2BDFFB" w14:textId="0F39E274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BDB04D1" w14:textId="6028FDB0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8C56F0" w:rsidRPr="00BB497E">
        <w:rPr>
          <w:sz w:val="28"/>
          <w:szCs w:val="28"/>
        </w:rPr>
        <w:t>Основы облачных</w:t>
      </w:r>
      <w:r w:rsidR="008C56F0">
        <w:rPr>
          <w:sz w:val="28"/>
          <w:szCs w:val="28"/>
        </w:rPr>
        <w:t xml:space="preserve"> </w:t>
      </w:r>
      <w:r w:rsidR="008C56F0" w:rsidRPr="00BB497E">
        <w:rPr>
          <w:sz w:val="28"/>
          <w:szCs w:val="28"/>
        </w:rPr>
        <w:t>вычислений</w:t>
      </w:r>
      <w:r w:rsidRPr="00AD2635">
        <w:rPr>
          <w:sz w:val="28"/>
          <w:szCs w:val="28"/>
        </w:rPr>
        <w:t>»</w:t>
      </w:r>
    </w:p>
    <w:p w14:paraId="4C54C9A6" w14:textId="38074121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1FD5125E" w14:textId="77777777" w:rsidTr="0052206C">
        <w:trPr>
          <w:cantSplit/>
          <w:tblHeader/>
        </w:trPr>
        <w:tc>
          <w:tcPr>
            <w:tcW w:w="392" w:type="dxa"/>
          </w:tcPr>
          <w:p w14:paraId="7C349095" w14:textId="6844D3CD" w:rsidR="0052206C" w:rsidRDefault="0052206C" w:rsidP="0052206C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79B8BD5" w14:textId="7B429343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75502CD6" w14:textId="0A1ADE97" w:rsidR="0052206C" w:rsidRPr="000558D8" w:rsidRDefault="0052206C" w:rsidP="0052206C">
            <w:pPr>
              <w:pStyle w:val="ListParagraph"/>
              <w:ind w:left="33"/>
              <w:jc w:val="center"/>
            </w:pPr>
            <w:r>
              <w:t>Варианты ответа</w:t>
            </w:r>
          </w:p>
        </w:tc>
      </w:tr>
      <w:tr w:rsidR="0052206C" w:rsidRPr="008C56F0" w14:paraId="56C0494A" w14:textId="77777777" w:rsidTr="0052206C">
        <w:trPr>
          <w:cantSplit/>
        </w:trPr>
        <w:tc>
          <w:tcPr>
            <w:tcW w:w="392" w:type="dxa"/>
          </w:tcPr>
          <w:p w14:paraId="0CB593EF" w14:textId="77777777" w:rsidR="0052206C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CCC416A" w14:textId="31DF021B" w:rsidR="0052206C" w:rsidRPr="008C56F0" w:rsidRDefault="008C56F0" w:rsidP="0052206C">
            <w:pPr>
              <w:jc w:val="left"/>
            </w:pPr>
            <w:r w:rsidRPr="003E1EB7">
              <w:rPr>
                <w:rFonts w:cs="Calibri"/>
              </w:rPr>
              <w:t>Укажите наиболее централизованный тип распределенных вычислительных систем из представленных ниже видов вычислительных систем:</w:t>
            </w:r>
            <w:r w:rsidRPr="003E1EB7">
              <w:rPr>
                <w:rFonts w:cs="Calibri"/>
              </w:rPr>
              <w:br/>
              <w:t>Выберите один ответ:</w:t>
            </w:r>
          </w:p>
        </w:tc>
        <w:tc>
          <w:tcPr>
            <w:tcW w:w="5132" w:type="dxa"/>
          </w:tcPr>
          <w:p w14:paraId="41222A5F" w14:textId="561C8770" w:rsidR="0052206C" w:rsidRPr="008C56F0" w:rsidRDefault="008C56F0" w:rsidP="008C56F0">
            <w:pPr>
              <w:jc w:val="left"/>
            </w:pPr>
            <w:r w:rsidRPr="003E1EB7">
              <w:rPr>
                <w:rFonts w:cs="Calibri"/>
              </w:rPr>
              <w:t xml:space="preserve">1. </w:t>
            </w:r>
            <w:r>
              <w:rPr>
                <w:rFonts w:cs="Calibri"/>
              </w:rPr>
              <w:t>NUMA</w:t>
            </w:r>
            <w:r>
              <w:rPr>
                <w:rFonts w:cs="Calibri"/>
              </w:rPr>
              <w:br/>
              <w:t>2. Кластерные системы</w:t>
            </w:r>
            <w:r>
              <w:rPr>
                <w:rFonts w:cs="Calibri"/>
              </w:rPr>
              <w:br/>
              <w:t>3. Рабочая станция</w:t>
            </w:r>
            <w:r>
              <w:rPr>
                <w:rFonts w:cs="Calibri"/>
              </w:rPr>
              <w:br/>
              <w:t xml:space="preserve">4. </w:t>
            </w:r>
            <w:proofErr w:type="spellStart"/>
            <w:r>
              <w:rPr>
                <w:rFonts w:cs="Calibri"/>
              </w:rPr>
              <w:t>Peer-to-peer</w:t>
            </w:r>
            <w:proofErr w:type="spellEnd"/>
            <w:r>
              <w:rPr>
                <w:rFonts w:cs="Calibri"/>
              </w:rPr>
              <w:t xml:space="preserve"> системы</w:t>
            </w:r>
          </w:p>
        </w:tc>
      </w:tr>
      <w:tr w:rsidR="0052206C" w:rsidRPr="008C56F0" w14:paraId="7AAC6D3E" w14:textId="77777777" w:rsidTr="0052206C">
        <w:trPr>
          <w:cantSplit/>
        </w:trPr>
        <w:tc>
          <w:tcPr>
            <w:tcW w:w="392" w:type="dxa"/>
          </w:tcPr>
          <w:p w14:paraId="29C8805D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0BF13985" w14:textId="77D3E51F" w:rsidR="0052206C" w:rsidRPr="008C56F0" w:rsidRDefault="008C56F0" w:rsidP="0052206C">
            <w:pPr>
              <w:jc w:val="left"/>
            </w:pPr>
            <w:r>
              <w:rPr>
                <w:rFonts w:cs="Calibri"/>
              </w:rPr>
              <w:t xml:space="preserve">Отметьте корректные высказывания по отношению к платформе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>:</w:t>
            </w:r>
            <w:r>
              <w:rPr>
                <w:rFonts w:cs="Calibri"/>
              </w:rPr>
              <w:br/>
              <w:t>Выберите один или несколько ответов:</w:t>
            </w:r>
          </w:p>
        </w:tc>
        <w:tc>
          <w:tcPr>
            <w:tcW w:w="5132" w:type="dxa"/>
          </w:tcPr>
          <w:p w14:paraId="67DBE9FD" w14:textId="04DE8F52" w:rsidR="0052206C" w:rsidRPr="008C56F0" w:rsidRDefault="008C56F0" w:rsidP="008C56F0">
            <w:pPr>
              <w:jc w:val="left"/>
            </w:pPr>
            <w:r>
              <w:rPr>
                <w:rFonts w:cs="Calibri"/>
              </w:rPr>
              <w:t xml:space="preserve">1.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</w:t>
            </w:r>
            <w:proofErr w:type="gramStart"/>
            <w:r>
              <w:rPr>
                <w:rFonts w:cs="Calibri"/>
              </w:rPr>
              <w:t>- это</w:t>
            </w:r>
            <w:proofErr w:type="gramEnd"/>
            <w:r>
              <w:rPr>
                <w:rFonts w:cs="Calibri"/>
              </w:rPr>
              <w:t xml:space="preserve"> публичная </w:t>
            </w:r>
            <w:proofErr w:type="spellStart"/>
            <w:r>
              <w:rPr>
                <w:rFonts w:cs="Calibri"/>
              </w:rPr>
              <w:t>PaaS</w:t>
            </w:r>
            <w:proofErr w:type="spellEnd"/>
            <w:r>
              <w:rPr>
                <w:rFonts w:cs="Calibri"/>
              </w:rPr>
              <w:t xml:space="preserve"> платформа, предоставляющая ресурсы для развертывания в облаке веб-сервисов, написанных на Java, PHP и других языках.</w:t>
            </w:r>
            <w:r>
              <w:rPr>
                <w:rFonts w:cs="Calibri"/>
              </w:rPr>
              <w:br/>
              <w:t xml:space="preserve">2.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- это набор пакетов ПО с открытым исходным кодом, которые в совокупности образуют стек </w:t>
            </w:r>
            <w:proofErr w:type="spellStart"/>
            <w:r>
              <w:rPr>
                <w:rFonts w:cs="Calibri"/>
              </w:rPr>
              <w:t>IaaS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  <w:t xml:space="preserve">3. Платформа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>
              <w:rPr>
                <w:rFonts w:cs="Calibri"/>
              </w:rPr>
              <w:t xml:space="preserve"> базируется на собственном гипервизоре </w:t>
            </w:r>
            <w:proofErr w:type="spellStart"/>
            <w:r>
              <w:rPr>
                <w:rFonts w:cs="Calibri"/>
              </w:rPr>
              <w:t>vSphere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</w:r>
            <w:r w:rsidRPr="008F68E3">
              <w:rPr>
                <w:rFonts w:cs="Calibri"/>
              </w:rPr>
              <w:t xml:space="preserve">4. В состав </w:t>
            </w:r>
            <w:proofErr w:type="spellStart"/>
            <w:r>
              <w:rPr>
                <w:rFonts w:cs="Calibri"/>
              </w:rPr>
              <w:t>OpenStack</w:t>
            </w:r>
            <w:proofErr w:type="spellEnd"/>
            <w:r w:rsidRPr="008F68E3">
              <w:rPr>
                <w:rFonts w:cs="Calibri"/>
              </w:rPr>
              <w:t xml:space="preserve"> входят компоненты, обеспечивающие пользовательский интерфейс для работы с облаком, управление группами виртуальных машин, хранение данных.</w:t>
            </w:r>
          </w:p>
        </w:tc>
      </w:tr>
      <w:tr w:rsidR="0052206C" w:rsidRPr="008C56F0" w14:paraId="66E1126E" w14:textId="77777777" w:rsidTr="0052206C">
        <w:trPr>
          <w:cantSplit/>
        </w:trPr>
        <w:tc>
          <w:tcPr>
            <w:tcW w:w="392" w:type="dxa"/>
          </w:tcPr>
          <w:p w14:paraId="43E7D7AA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0495D37" w14:textId="652E8DCB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истинные высказывания по отношению к алгоритму маршрутизации документов в одноранговой сети: 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</w:p>
        </w:tc>
        <w:tc>
          <w:tcPr>
            <w:tcW w:w="5132" w:type="dxa"/>
          </w:tcPr>
          <w:p w14:paraId="0DA3FB01" w14:textId="2D0BA691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обеспечивает перемещение документа или ссылки на него на узел с наиболее схожим идентификатором</w:t>
            </w:r>
            <w:r w:rsidRPr="008F68E3">
              <w:rPr>
                <w:rFonts w:cs="Calibri"/>
              </w:rPr>
              <w:br/>
              <w:t>2. обеспечивает возможность поиска документа без информации об его идентификаторе</w:t>
            </w:r>
            <w:r w:rsidRPr="008F68E3">
              <w:rPr>
                <w:rFonts w:cs="Calibri"/>
              </w:rPr>
              <w:br/>
              <w:t>3. обеспечивает более высокую производительность по сравнению с централизованным сервером поиска</w:t>
            </w:r>
            <w:r w:rsidRPr="008F68E3">
              <w:rPr>
                <w:rFonts w:cs="Calibri"/>
              </w:rPr>
              <w:br/>
              <w:t>4. не гарантирует успешный результат поиска из-за образования «островов» из узлов</w:t>
            </w:r>
          </w:p>
        </w:tc>
      </w:tr>
      <w:tr w:rsidR="0052206C" w:rsidRPr="008C56F0" w14:paraId="2766B675" w14:textId="77777777" w:rsidTr="0052206C">
        <w:trPr>
          <w:cantSplit/>
        </w:trPr>
        <w:tc>
          <w:tcPr>
            <w:tcW w:w="392" w:type="dxa"/>
          </w:tcPr>
          <w:p w14:paraId="638CE139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EA92AB0" w14:textId="5689AF54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высказывания, истинные по отношению к формату JSON RPC: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AD779C1" w14:textId="75CEDAD0" w:rsidR="0052206C" w:rsidRPr="008C56F0" w:rsidRDefault="008C56F0" w:rsidP="008C56F0">
            <w:pPr>
              <w:ind w:left="-2"/>
              <w:jc w:val="left"/>
            </w:pPr>
            <w:r w:rsidRPr="008F68E3">
              <w:rPr>
                <w:rFonts w:cs="Calibri"/>
              </w:rPr>
              <w:t>a. Стандартным методом описания интерфейса сервисов JSON-RPC является язык WSDL.</w:t>
            </w:r>
            <w:r w:rsidRPr="008F68E3">
              <w:rPr>
                <w:rFonts w:cs="Calibri"/>
              </w:rPr>
              <w:br/>
              <w:t>b. Обязательным структурным элементом любого сообщения-запроса в формате JSON-RPC является идентификатор отправляемого сообщения (</w:t>
            </w:r>
            <w:proofErr w:type="spellStart"/>
            <w:r w:rsidRPr="008F68E3">
              <w:rPr>
                <w:rFonts w:cs="Calibri"/>
              </w:rPr>
              <w:t>id</w:t>
            </w:r>
            <w:proofErr w:type="spellEnd"/>
            <w:r w:rsidRPr="008F68E3">
              <w:rPr>
                <w:rFonts w:cs="Calibri"/>
              </w:rPr>
              <w:t>).</w:t>
            </w:r>
            <w:r w:rsidRPr="008F68E3">
              <w:rPr>
                <w:rFonts w:cs="Calibri"/>
              </w:rPr>
              <w:br/>
              <w:t>c. Формат обмена сообщениями JSON-RPC определяет структуру обмена сообщениями в соответствии с шаблоном "запрос-ответ".</w:t>
            </w:r>
            <w:r w:rsidRPr="008F68E3">
              <w:rPr>
                <w:rFonts w:cs="Calibri"/>
              </w:rPr>
              <w:br/>
              <w:t>d. JSON-RPC обеспечивает доступ к ресурсам удаленного веб-сервиса посредством запросов, базирующихся на стандартных глаголах протокола HTTP: PUT, POST, GET, DELETE.</w:t>
            </w:r>
            <w:r w:rsidRPr="008F68E3">
              <w:rPr>
                <w:rFonts w:cs="Calibri"/>
              </w:rPr>
              <w:br/>
              <w:t>e. Формат сообщений JSON-RPC определяет односторонний формат обмена сообщениями. Более сложные шаблоны взаимодействия (типа "запрос-ответ") реализуются на основе этого простого шаблона.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640914B" w14:textId="77777777" w:rsidTr="0052206C">
        <w:trPr>
          <w:cantSplit/>
        </w:trPr>
        <w:tc>
          <w:tcPr>
            <w:tcW w:w="392" w:type="dxa"/>
          </w:tcPr>
          <w:p w14:paraId="2A727C13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3F624809" w14:textId="3AB793CD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в списке виды распределенных вычислительных систем: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38725C02" w14:textId="410ADCB6" w:rsidR="0052206C" w:rsidRPr="008C56F0" w:rsidRDefault="008C56F0" w:rsidP="008C56F0">
            <w:pPr>
              <w:ind w:left="-2"/>
              <w:jc w:val="left"/>
            </w:pPr>
            <w:r w:rsidRPr="008F68E3">
              <w:rPr>
                <w:rFonts w:cs="Calibri"/>
              </w:rPr>
              <w:t>1. Симметричные мультипроцессорные вычислительные системы</w:t>
            </w:r>
            <w:r w:rsidRPr="008F68E3">
              <w:rPr>
                <w:rFonts w:cs="Calibri"/>
              </w:rPr>
              <w:br/>
              <w:t xml:space="preserve">2. </w:t>
            </w:r>
            <w:proofErr w:type="spellStart"/>
            <w:r w:rsidRPr="008F68E3">
              <w:rPr>
                <w:rFonts w:cs="Calibri"/>
              </w:rPr>
              <w:t>Однорагновые</w:t>
            </w:r>
            <w:proofErr w:type="spellEnd"/>
            <w:r w:rsidRPr="008F68E3">
              <w:rPr>
                <w:rFonts w:cs="Calibri"/>
              </w:rPr>
              <w:t xml:space="preserve"> вычислительные системы</w:t>
            </w:r>
            <w:r w:rsidRPr="008F68E3">
              <w:rPr>
                <w:rFonts w:cs="Calibri"/>
              </w:rPr>
              <w:br/>
              <w:t>3. Кластерные вычислительные системы</w:t>
            </w:r>
            <w:r w:rsidRPr="008F68E3">
              <w:rPr>
                <w:rFonts w:cs="Calibri"/>
              </w:rPr>
              <w:br/>
              <w:t>4. Клиент-серверные вычислительные системы</w:t>
            </w:r>
            <w:r w:rsidRPr="008F68E3">
              <w:rPr>
                <w:rFonts w:cs="Calibri"/>
              </w:rPr>
              <w:br/>
              <w:t>5. Векторные вычислительные системы</w:t>
            </w:r>
            <w:r w:rsidRPr="008F68E3">
              <w:rPr>
                <w:rFonts w:cs="Calibri"/>
              </w:rPr>
              <w:br/>
              <w:t>6. Персональные компьютеры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FEC769C" w14:textId="77777777" w:rsidTr="0052206C">
        <w:trPr>
          <w:cantSplit/>
        </w:trPr>
        <w:tc>
          <w:tcPr>
            <w:tcW w:w="392" w:type="dxa"/>
          </w:tcPr>
          <w:p w14:paraId="4612B88C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3EA594" w14:textId="1A31BAFB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основные стили API, которые могут быть использованы для реализации веб-сервисов: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42B65C7" w14:textId="2D403C8E" w:rsidR="0052206C" w:rsidRPr="008C56F0" w:rsidRDefault="008C56F0" w:rsidP="008C56F0">
            <w:pPr>
              <w:jc w:val="left"/>
              <w:rPr>
                <w:lang w:val="en-US"/>
              </w:rPr>
            </w:pPr>
            <w:r w:rsidRPr="008C56F0">
              <w:rPr>
                <w:rFonts w:cs="Calibri"/>
                <w:lang w:val="en-US"/>
              </w:rPr>
              <w:t>1. RPC API</w:t>
            </w:r>
            <w:r w:rsidRPr="008C56F0">
              <w:rPr>
                <w:rFonts w:cs="Calibri"/>
                <w:lang w:val="en-US"/>
              </w:rPr>
              <w:br/>
              <w:t>2. Enterprise API</w:t>
            </w:r>
            <w:r w:rsidRPr="008C56F0">
              <w:rPr>
                <w:rFonts w:cs="Calibri"/>
                <w:lang w:val="en-US"/>
              </w:rPr>
              <w:br/>
              <w:t xml:space="preserve">3. API </w:t>
            </w:r>
            <w:r w:rsidRPr="008F68E3">
              <w:rPr>
                <w:rFonts w:cs="Calibri"/>
              </w:rPr>
              <w:t>сообщений</w:t>
            </w:r>
            <w:r w:rsidRPr="008C56F0">
              <w:rPr>
                <w:rFonts w:cs="Calibri"/>
                <w:lang w:val="en-US"/>
              </w:rPr>
              <w:br/>
              <w:t>4. MPI</w:t>
            </w:r>
            <w:r w:rsidRPr="008C56F0">
              <w:rPr>
                <w:rFonts w:cs="Calibri"/>
                <w:lang w:val="en-US"/>
              </w:rPr>
              <w:br/>
              <w:t xml:space="preserve">5. API </w:t>
            </w:r>
            <w:r w:rsidRPr="008F68E3">
              <w:rPr>
                <w:rFonts w:cs="Calibri"/>
              </w:rPr>
              <w:t>общей</w:t>
            </w:r>
            <w:r w:rsidRPr="008C56F0">
              <w:rPr>
                <w:rFonts w:cs="Calibri"/>
                <w:lang w:val="en-US"/>
              </w:rPr>
              <w:t xml:space="preserve"> </w:t>
            </w:r>
            <w:r w:rsidRPr="008F68E3">
              <w:rPr>
                <w:rFonts w:cs="Calibri"/>
              </w:rPr>
              <w:t>памяти</w:t>
            </w:r>
            <w:r w:rsidRPr="008C56F0">
              <w:rPr>
                <w:rFonts w:cs="Calibri"/>
                <w:lang w:val="en-US"/>
              </w:rPr>
              <w:br/>
              <w:t xml:space="preserve">6. API </w:t>
            </w:r>
            <w:r w:rsidRPr="008F68E3">
              <w:rPr>
                <w:rFonts w:cs="Calibri"/>
              </w:rPr>
              <w:t>ресурсов</w:t>
            </w:r>
            <w:r w:rsidRPr="008C56F0">
              <w:rPr>
                <w:rFonts w:cs="Calibri"/>
                <w:lang w:val="en-US"/>
              </w:rPr>
              <w:t xml:space="preserve"> (REST)</w:t>
            </w:r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52206C" w:rsidRPr="008C56F0" w14:paraId="168018AD" w14:textId="77777777" w:rsidTr="0052206C">
        <w:trPr>
          <w:cantSplit/>
        </w:trPr>
        <w:tc>
          <w:tcPr>
            <w:tcW w:w="392" w:type="dxa"/>
          </w:tcPr>
          <w:p w14:paraId="4D8F070D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AEE2234" w14:textId="655D9302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основные принципы построения RPC веб-сервисов: 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7CA30EEA" w14:textId="124471D6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 xml:space="preserve">1. желательно обеспечивать </w:t>
            </w:r>
            <w:proofErr w:type="spellStart"/>
            <w:r w:rsidRPr="008F68E3">
              <w:rPr>
                <w:rFonts w:cs="Calibri"/>
              </w:rPr>
              <w:t>сильносвазанность</w:t>
            </w:r>
            <w:proofErr w:type="spellEnd"/>
            <w:r w:rsidRPr="008F68E3">
              <w:rPr>
                <w:rFonts w:cs="Calibri"/>
              </w:rPr>
              <w:t xml:space="preserve"> сервисов</w:t>
            </w:r>
            <w:r w:rsidRPr="008F68E3">
              <w:rPr>
                <w:rFonts w:cs="Calibri"/>
              </w:rPr>
              <w:br/>
              <w:t>2. сервис определяет сущность, а не действие</w:t>
            </w:r>
            <w:r w:rsidRPr="008F68E3">
              <w:rPr>
                <w:rFonts w:cs="Calibri"/>
              </w:rPr>
              <w:br/>
              <w:t>3. необходимо стремиться к минимизации хранимой и используемой информации о состоянии</w:t>
            </w:r>
            <w:r w:rsidRPr="008F68E3">
              <w:rPr>
                <w:rFonts w:cs="Calibri"/>
              </w:rPr>
              <w:br/>
              <w:t>4. желательно не допускать 2 сервиса к управлению одним и тем же ресурсом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1DE42667" w14:textId="77777777" w:rsidTr="0052206C">
        <w:trPr>
          <w:cantSplit/>
        </w:trPr>
        <w:tc>
          <w:tcPr>
            <w:tcW w:w="392" w:type="dxa"/>
          </w:tcPr>
          <w:p w14:paraId="4B3F6D74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B56D55A" w14:textId="7F55C5B6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Отметьте недостатки использования менеджеров сообщений для РВС: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D43D236" w14:textId="38EB4F9E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Сложность организации асинхронного обмена между узлами РВС</w:t>
            </w:r>
            <w:r w:rsidRPr="008F68E3">
              <w:rPr>
                <w:rFonts w:cs="Calibri"/>
              </w:rPr>
              <w:br/>
              <w:t>2. Относительная сложность организации архитектуры по сравнению с организацией прямого взаимодействия между компонентами.</w:t>
            </w:r>
            <w:r w:rsidRPr="008F68E3">
              <w:rPr>
                <w:rFonts w:cs="Calibri"/>
              </w:rPr>
              <w:br/>
              <w:t>3. Невозможность осуществления буферизации необработанных сообщений</w:t>
            </w:r>
            <w:r w:rsidRPr="008F68E3">
              <w:rPr>
                <w:rFonts w:cs="Calibri"/>
              </w:rPr>
              <w:br/>
              <w:t>4. Сложность в обеспечении масштабируемости и эластичности РВС</w:t>
            </w:r>
            <w:r w:rsidRPr="008F68E3">
              <w:rPr>
                <w:rFonts w:cs="Calibri"/>
              </w:rPr>
              <w:br/>
              <w:t>5. Накладные расходы на организацию взаимодействия компонентов РВС</w:t>
            </w:r>
            <w:r w:rsidRPr="008F68E3">
              <w:rPr>
                <w:rFonts w:cs="Calibri"/>
              </w:rPr>
              <w:br/>
              <w:t>6. Сложность организации синхронного обмена между узлами РВС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36BCE5F9" w14:textId="77777777" w:rsidTr="0052206C">
        <w:trPr>
          <w:cantSplit/>
        </w:trPr>
        <w:tc>
          <w:tcPr>
            <w:tcW w:w="392" w:type="dxa"/>
          </w:tcPr>
          <w:p w14:paraId="54A20D84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573A3D1" w14:textId="281054D0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 xml:space="preserve">Отметьте два истинных высказывания по отношению к виртуализации методом </w:t>
            </w:r>
            <w:proofErr w:type="spellStart"/>
            <w:r w:rsidRPr="008F68E3">
              <w:rPr>
                <w:rFonts w:cs="Calibri"/>
              </w:rPr>
              <w:t>паравиртуализации</w:t>
            </w:r>
            <w:proofErr w:type="spellEnd"/>
            <w:r w:rsidRPr="008F68E3">
              <w:rPr>
                <w:rFonts w:cs="Calibri"/>
              </w:rPr>
              <w:t>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906D8EE" w14:textId="3CDE0ED1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Требуется модификация гостевой операционной системы посредством специального API.</w:t>
            </w:r>
            <w:r w:rsidRPr="008F68E3">
              <w:rPr>
                <w:rFonts w:cs="Calibri"/>
              </w:rPr>
              <w:br/>
              <w:t>2. Является самым медленным и неэффективным методом виртуализации</w:t>
            </w:r>
            <w:r w:rsidRPr="008F68E3">
              <w:rPr>
                <w:rFonts w:cs="Calibri"/>
              </w:rPr>
              <w:br/>
              <w:t>3. Допускает выполнение некоторых команд гостевой ОС напрямую на базовом аппаратном обеспечении</w:t>
            </w:r>
            <w:r w:rsidRPr="008F68E3">
              <w:rPr>
                <w:rFonts w:cs="Calibri"/>
              </w:rPr>
              <w:br/>
              <w:t>4. Для виртуализации используется единое ядро базовой операционной системы для создания независимых параллельно работающих операционных сред.</w:t>
            </w:r>
            <w:r w:rsidRPr="008F68E3">
              <w:rPr>
                <w:rFonts w:cs="Calibri"/>
              </w:rPr>
              <w:br/>
            </w:r>
          </w:p>
        </w:tc>
      </w:tr>
      <w:tr w:rsidR="0052206C" w:rsidRPr="008C56F0" w14:paraId="215F08F0" w14:textId="77777777" w:rsidTr="0052206C">
        <w:trPr>
          <w:cantSplit/>
        </w:trPr>
        <w:tc>
          <w:tcPr>
            <w:tcW w:w="392" w:type="dxa"/>
          </w:tcPr>
          <w:p w14:paraId="07CF4E30" w14:textId="77777777" w:rsidR="0052206C" w:rsidRPr="008C56F0" w:rsidRDefault="0052206C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E257207" w14:textId="0958B610" w:rsid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В каких случаях желательно использование JSON для организации взаимодействия в РВС?</w:t>
            </w:r>
          </w:p>
          <w:p w14:paraId="1666389B" w14:textId="203A03CA" w:rsidR="0052206C" w:rsidRPr="008C56F0" w:rsidRDefault="008C56F0" w:rsidP="0052206C">
            <w:pPr>
              <w:jc w:val="left"/>
            </w:pPr>
            <w:r w:rsidRPr="008F68E3">
              <w:rPr>
                <w:rFonts w:cs="Calibri"/>
              </w:rPr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6A964196" w14:textId="2A34F5AC" w:rsidR="0052206C" w:rsidRPr="008C56F0" w:rsidRDefault="008C56F0" w:rsidP="008C56F0">
            <w:pPr>
              <w:jc w:val="left"/>
            </w:pPr>
            <w:r w:rsidRPr="008F68E3">
              <w:rPr>
                <w:rFonts w:cs="Calibri"/>
              </w:rPr>
              <w:t>1. Если клиенты, в большинстве своем, реализуются на JavaScript</w:t>
            </w:r>
            <w:r w:rsidRPr="008F68E3">
              <w:rPr>
                <w:rFonts w:cs="Calibri"/>
              </w:rPr>
              <w:br/>
              <w:t>2. Если требуется применение стандартных инструментов верификации и трансформации данных (XSD, XSLT и др.)</w:t>
            </w:r>
            <w:r w:rsidRPr="008F68E3">
              <w:rPr>
                <w:rFonts w:cs="Calibri"/>
              </w:rPr>
              <w:br/>
              <w:t>3. Если система предоставляет публичный API в виде REST-сервиса</w:t>
            </w:r>
            <w:r w:rsidRPr="008F68E3">
              <w:rPr>
                <w:rFonts w:cs="Calibri"/>
              </w:rPr>
              <w:br/>
              <w:t>4. Если РВС построена на основе стандартов веб-сервисов: SOAP, WSDL и др.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0279DE45" w14:textId="77777777" w:rsidTr="0052206C">
        <w:trPr>
          <w:cantSplit/>
        </w:trPr>
        <w:tc>
          <w:tcPr>
            <w:tcW w:w="392" w:type="dxa"/>
          </w:tcPr>
          <w:p w14:paraId="457482A4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1C4B2CF" w14:textId="05E6B78D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К достоинствам формата </w:t>
            </w:r>
            <w:proofErr w:type="spellStart"/>
            <w:r w:rsidRPr="008F68E3">
              <w:rPr>
                <w:rFonts w:cs="Calibri"/>
              </w:rPr>
              <w:t>Protobuf</w:t>
            </w:r>
            <w:proofErr w:type="spellEnd"/>
            <w:r w:rsidRPr="008F68E3">
              <w:rPr>
                <w:rFonts w:cs="Calibri"/>
              </w:rPr>
              <w:t xml:space="preserve"> можно отнести: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20C71E3" w14:textId="6E84FC11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Возможность разбора без предварительного знания формата сообщения</w:t>
            </w:r>
            <w:r w:rsidRPr="008F68E3">
              <w:rPr>
                <w:rFonts w:cs="Calibri"/>
              </w:rPr>
              <w:br/>
              <w:t>2. Высокая скорость обработки данных</w:t>
            </w:r>
            <w:r w:rsidRPr="008F68E3">
              <w:rPr>
                <w:rFonts w:cs="Calibri"/>
              </w:rPr>
              <w:br/>
              <w:t>3. Очень компактный</w:t>
            </w:r>
            <w:r w:rsidRPr="008F68E3">
              <w:rPr>
                <w:rFonts w:cs="Calibri"/>
              </w:rPr>
              <w:br/>
              <w:t>4. Встроенная поддержка версий протокола</w:t>
            </w:r>
            <w:r w:rsidRPr="008F68E3">
              <w:rPr>
                <w:rFonts w:cs="Calibri"/>
              </w:rPr>
              <w:br/>
              <w:t>5. Человеко-читаемый, редактируемый</w:t>
            </w:r>
            <w:r w:rsidRPr="008F68E3">
              <w:rPr>
                <w:rFonts w:cs="Calibri"/>
              </w:rPr>
              <w:br/>
              <w:t>6. Отличная поддержка браузеров и работы в веб-среде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8850C10" w14:textId="77777777" w:rsidTr="0052206C">
        <w:trPr>
          <w:cantSplit/>
        </w:trPr>
        <w:tc>
          <w:tcPr>
            <w:tcW w:w="392" w:type="dxa"/>
          </w:tcPr>
          <w:p w14:paraId="2B93010B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419BC77B" w14:textId="16E5DAE9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Сервис может предоставлять элементарный объем функциональной нагрузки, обеспечивая высокую степень возможностей повторного использования. Такой сервис называется: 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10409446" w14:textId="5F744F3A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слабосвязанным</w:t>
            </w:r>
            <w:r w:rsidRPr="008F68E3">
              <w:rPr>
                <w:rFonts w:cs="Calibri"/>
              </w:rPr>
              <w:br/>
              <w:t>2. одноранговым</w:t>
            </w:r>
            <w:r w:rsidRPr="008F68E3">
              <w:rPr>
                <w:rFonts w:cs="Calibri"/>
              </w:rPr>
              <w:br/>
              <w:t>3. мелкомодульным</w:t>
            </w:r>
            <w:r w:rsidRPr="008F68E3">
              <w:rPr>
                <w:rFonts w:cs="Calibri"/>
              </w:rPr>
              <w:br/>
              <w:t xml:space="preserve">4. </w:t>
            </w:r>
            <w:proofErr w:type="spellStart"/>
            <w:r w:rsidRPr="008F68E3">
              <w:rPr>
                <w:rFonts w:cs="Calibri"/>
              </w:rPr>
              <w:t>многоранговым</w:t>
            </w:r>
            <w:proofErr w:type="spellEnd"/>
            <w:r w:rsidRPr="008F68E3">
              <w:rPr>
                <w:rFonts w:cs="Calibri"/>
              </w:rPr>
              <w:br/>
              <w:t xml:space="preserve">5. </w:t>
            </w:r>
            <w:proofErr w:type="spellStart"/>
            <w:r w:rsidRPr="008F68E3">
              <w:rPr>
                <w:rFonts w:cs="Calibri"/>
              </w:rPr>
              <w:t>крупномодульным</w:t>
            </w:r>
            <w:proofErr w:type="spellEnd"/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A5A75A0" w14:textId="77777777" w:rsidTr="0052206C">
        <w:trPr>
          <w:cantSplit/>
        </w:trPr>
        <w:tc>
          <w:tcPr>
            <w:tcW w:w="392" w:type="dxa"/>
          </w:tcPr>
          <w:p w14:paraId="748D8D1F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756BD1E0" w14:textId="54743413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истинные высказывания по отношению к виртуализации методом эмуляции оборудования: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445F62B4" w14:textId="52FEFE4C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Виртуальная машина перехватывает каждую команду гостевой ОС и моделирует ее на реальном аппаратном обеспечении</w:t>
            </w:r>
            <w:r w:rsidRPr="008F68E3">
              <w:rPr>
                <w:rFonts w:cs="Calibri"/>
              </w:rPr>
              <w:br/>
              <w:t>2. Является наиболее быстрым и эффективным методом виртуализации</w:t>
            </w:r>
            <w:r w:rsidRPr="008F68E3">
              <w:rPr>
                <w:rFonts w:cs="Calibri"/>
              </w:rPr>
              <w:br/>
              <w:t>3. Требуется модификация гостевой операционной системы посредством специального API.</w:t>
            </w:r>
            <w:r w:rsidRPr="008F68E3">
              <w:rPr>
                <w:rFonts w:cs="Calibri"/>
              </w:rPr>
              <w:br/>
              <w:t>4. Не привязан к архитектуре хост-машины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526BFFA2" w14:textId="77777777" w:rsidTr="0052206C">
        <w:trPr>
          <w:cantSplit/>
        </w:trPr>
        <w:tc>
          <w:tcPr>
            <w:tcW w:w="392" w:type="dxa"/>
          </w:tcPr>
          <w:p w14:paraId="39587232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1121AE26" w14:textId="49EB97BA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К ресурсам РВС НЕ относят: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422B44E" w14:textId="32418C6D" w:rsidR="008C56F0" w:rsidRPr="008F68E3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Сервисы</w:t>
            </w:r>
            <w:r w:rsidRPr="008F68E3">
              <w:rPr>
                <w:rFonts w:cs="Calibri"/>
              </w:rPr>
              <w:br/>
              <w:t>2. Клиентов</w:t>
            </w:r>
            <w:r w:rsidRPr="008F68E3">
              <w:rPr>
                <w:rFonts w:cs="Calibri"/>
              </w:rPr>
              <w:br/>
              <w:t>3. Устройства</w:t>
            </w:r>
            <w:r w:rsidRPr="008F68E3">
              <w:rPr>
                <w:rFonts w:cs="Calibri"/>
              </w:rPr>
              <w:br/>
              <w:t>4. Пир-узлы</w:t>
            </w:r>
            <w:r w:rsidRPr="008F68E3">
              <w:rPr>
                <w:rFonts w:cs="Calibri"/>
              </w:rPr>
              <w:br/>
              <w:t>5. Узлы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0811DD0E" w14:textId="77777777" w:rsidTr="0052206C">
        <w:trPr>
          <w:cantSplit/>
        </w:trPr>
        <w:tc>
          <w:tcPr>
            <w:tcW w:w="392" w:type="dxa"/>
          </w:tcPr>
          <w:p w14:paraId="73C9E169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22D965DE" w14:textId="0FD2F3A5" w:rsidR="008C56F0" w:rsidRPr="008F68E3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публичные облачные платформы среди представленных ниже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0925BEB5" w14:textId="596299E3" w:rsidR="008C56F0" w:rsidRPr="008C56F0" w:rsidRDefault="008C56F0" w:rsidP="008C56F0">
            <w:pPr>
              <w:jc w:val="left"/>
              <w:rPr>
                <w:rFonts w:cs="Calibri"/>
                <w:lang w:val="en-US"/>
              </w:rPr>
            </w:pPr>
            <w:r w:rsidRPr="008C56F0">
              <w:rPr>
                <w:rFonts w:cs="Calibri"/>
                <w:lang w:val="en-US"/>
              </w:rPr>
              <w:t>a. Windows Azure</w:t>
            </w:r>
            <w:r w:rsidRPr="008C56F0">
              <w:rPr>
                <w:rFonts w:cs="Calibri"/>
                <w:lang w:val="en-US"/>
              </w:rPr>
              <w:br/>
              <w:t>b. OpenStack</w:t>
            </w:r>
            <w:r w:rsidRPr="008C56F0">
              <w:rPr>
                <w:rFonts w:cs="Calibri"/>
                <w:lang w:val="en-US"/>
              </w:rPr>
              <w:br/>
              <w:t>c. Heroku</w:t>
            </w:r>
            <w:r w:rsidRPr="008C56F0">
              <w:rPr>
                <w:rFonts w:cs="Calibri"/>
                <w:lang w:val="en-US"/>
              </w:rPr>
              <w:br/>
              <w:t>d. Amazon Web Services</w:t>
            </w:r>
            <w:r w:rsidRPr="008C56F0">
              <w:rPr>
                <w:rFonts w:cs="Calibri"/>
                <w:lang w:val="en-US"/>
              </w:rPr>
              <w:br/>
              <w:t>e. Yandex Cocaine</w:t>
            </w:r>
            <w:r w:rsidRPr="008C56F0">
              <w:rPr>
                <w:rFonts w:cs="Calibri"/>
                <w:lang w:val="en-US"/>
              </w:rPr>
              <w:br/>
              <w:t xml:space="preserve">f. VMware </w:t>
            </w:r>
            <w:proofErr w:type="spellStart"/>
            <w:r w:rsidRPr="008C56F0">
              <w:rPr>
                <w:rFonts w:cs="Calibri"/>
                <w:lang w:val="en-US"/>
              </w:rPr>
              <w:t>vCloud</w:t>
            </w:r>
            <w:proofErr w:type="spellEnd"/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8C56F0" w:rsidRPr="008C56F0" w14:paraId="0A0FA754" w14:textId="77777777" w:rsidTr="0052206C">
        <w:trPr>
          <w:cantSplit/>
        </w:trPr>
        <w:tc>
          <w:tcPr>
            <w:tcW w:w="392" w:type="dxa"/>
          </w:tcPr>
          <w:p w14:paraId="04384CB0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EE2B8DA" w14:textId="36306D3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Адресация XML Веб-служб осуществляется посредством:</w:t>
            </w:r>
            <w:r w:rsidRPr="008F68E3">
              <w:rPr>
                <w:rFonts w:cs="Calibri"/>
              </w:rPr>
              <w:br/>
              <w:t>Выберите один ответ: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5ADA76E2" w14:textId="79E80097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имени сокета</w:t>
            </w:r>
            <w:r w:rsidRPr="008F68E3">
              <w:rPr>
                <w:rFonts w:cs="Calibri"/>
              </w:rPr>
              <w:br/>
              <w:t>2. идентификатора CORBA Name Service</w:t>
            </w:r>
            <w:r w:rsidRPr="008F68E3">
              <w:rPr>
                <w:rFonts w:cs="Calibri"/>
              </w:rPr>
              <w:br/>
              <w:t xml:space="preserve">3. </w:t>
            </w:r>
            <w:proofErr w:type="spellStart"/>
            <w:r w:rsidRPr="008F68E3">
              <w:rPr>
                <w:rFonts w:cs="Calibri"/>
              </w:rPr>
              <w:t>хеша</w:t>
            </w:r>
            <w:proofErr w:type="spellEnd"/>
            <w:r w:rsidRPr="008F68E3">
              <w:rPr>
                <w:rFonts w:cs="Calibri"/>
              </w:rPr>
              <w:t xml:space="preserve"> DHT</w:t>
            </w:r>
            <w:r w:rsidRPr="008F68E3">
              <w:rPr>
                <w:rFonts w:cs="Calibri"/>
              </w:rPr>
              <w:br/>
              <w:t>4. универсального идентификатора ресурса (URI)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14374F14" w14:textId="77777777" w:rsidTr="0052206C">
        <w:trPr>
          <w:cantSplit/>
        </w:trPr>
        <w:tc>
          <w:tcPr>
            <w:tcW w:w="392" w:type="dxa"/>
          </w:tcPr>
          <w:p w14:paraId="6CC4DD0E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7616369" w14:textId="117D8F0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достоинства применения публичных облачных платформ: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4E2FA0C4" w14:textId="4822A51F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 xml:space="preserve">1. Возможность гибкого масштабирования необходимых вычислительных </w:t>
            </w:r>
            <w:proofErr w:type="spellStart"/>
            <w:r w:rsidRPr="008F68E3">
              <w:rPr>
                <w:rFonts w:cs="Calibri"/>
              </w:rPr>
              <w:t>роесурсов</w:t>
            </w:r>
            <w:proofErr w:type="spellEnd"/>
            <w:r w:rsidRPr="008F68E3">
              <w:rPr>
                <w:rFonts w:cs="Calibri"/>
              </w:rPr>
              <w:t xml:space="preserve"> для оптимизации расходов и обработки пиковых нагрузок.</w:t>
            </w:r>
            <w:r w:rsidRPr="008F68E3">
              <w:rPr>
                <w:rFonts w:cs="Calibri"/>
              </w:rPr>
              <w:br/>
              <w:t>2. Наличие единого универсального «облачного интерфейса», любое облачное приложение может быть без проблем развернуто на доступных публичных облачных платформах.</w:t>
            </w:r>
            <w:r w:rsidRPr="008F68E3">
              <w:rPr>
                <w:rFonts w:cs="Calibri"/>
              </w:rPr>
              <w:br/>
              <w:t xml:space="preserve">3. Наличие хорошо </w:t>
            </w:r>
            <w:proofErr w:type="spellStart"/>
            <w:r w:rsidRPr="008F68E3">
              <w:rPr>
                <w:rFonts w:cs="Calibri"/>
              </w:rPr>
              <w:t>докуменированных</w:t>
            </w:r>
            <w:proofErr w:type="spellEnd"/>
            <w:r w:rsidRPr="008F68E3">
              <w:rPr>
                <w:rFonts w:cs="Calibri"/>
              </w:rPr>
              <w:t xml:space="preserve"> API и полноценной документации для разработки приложений для облачных </w:t>
            </w:r>
            <w:proofErr w:type="spellStart"/>
            <w:r w:rsidRPr="008F68E3">
              <w:rPr>
                <w:rFonts w:cs="Calibri"/>
              </w:rPr>
              <w:t>плаформ</w:t>
            </w:r>
            <w:proofErr w:type="spellEnd"/>
            <w:r w:rsidRPr="008F68E3">
              <w:rPr>
                <w:rFonts w:cs="Calibri"/>
              </w:rPr>
              <w:t>.</w:t>
            </w:r>
            <w:r w:rsidRPr="008F68E3">
              <w:rPr>
                <w:rFonts w:cs="Calibri"/>
              </w:rPr>
              <w:br/>
              <w:t xml:space="preserve">4. Локальное хранение облачных данных в вашем приватном ЦОД, </w:t>
            </w:r>
            <w:proofErr w:type="spellStart"/>
            <w:r w:rsidRPr="008F68E3">
              <w:rPr>
                <w:rFonts w:cs="Calibri"/>
              </w:rPr>
              <w:t>отсутсвие</w:t>
            </w:r>
            <w:proofErr w:type="spellEnd"/>
            <w:r w:rsidRPr="008F68E3">
              <w:rPr>
                <w:rFonts w:cs="Calibri"/>
              </w:rPr>
              <w:t xml:space="preserve"> рисков при передаче и удаленной обработке данных.</w:t>
            </w:r>
            <w:r w:rsidRPr="008F68E3">
              <w:rPr>
                <w:rFonts w:cs="Calibri"/>
              </w:rPr>
              <w:br/>
              <w:t>5. Простота организации географически-распределенных систем с узлами, близкими к конечным пользователям.</w:t>
            </w:r>
            <w:r w:rsidRPr="008F68E3">
              <w:rPr>
                <w:rFonts w:cs="Calibri"/>
              </w:rPr>
              <w:br/>
              <w:t>6. Полный контроль собственного сетевого окружения и аппаратных возможностей вычислительного узла в облаке.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639C59D0" w14:textId="77777777" w:rsidTr="0052206C">
        <w:trPr>
          <w:cantSplit/>
        </w:trPr>
        <w:tc>
          <w:tcPr>
            <w:tcW w:w="392" w:type="dxa"/>
          </w:tcPr>
          <w:p w14:paraId="23A789AE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6D599580" w14:textId="064ECEFB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 3 корректных, с точки зрения архитектурного стиля REST, запроса:</w:t>
            </w:r>
            <w:r w:rsidRPr="008F68E3">
              <w:rPr>
                <w:rFonts w:cs="Calibri"/>
              </w:rPr>
              <w:br/>
              <w:t>загрузка нового клипа на сайт;</w:t>
            </w:r>
            <w:r w:rsidRPr="008F68E3">
              <w:rPr>
                <w:rFonts w:cs="Calibri"/>
              </w:rPr>
              <w:br/>
              <w:t xml:space="preserve">получение </w:t>
            </w:r>
            <w:proofErr w:type="gramStart"/>
            <w:r w:rsidRPr="008F68E3">
              <w:rPr>
                <w:rFonts w:cs="Calibri"/>
              </w:rPr>
              <w:t>видео-клипа</w:t>
            </w:r>
            <w:proofErr w:type="gramEnd"/>
            <w:r w:rsidRPr="008F68E3">
              <w:rPr>
                <w:rFonts w:cs="Calibri"/>
              </w:rPr>
              <w:t xml:space="preserve"> с идентификатором 1735;</w:t>
            </w:r>
            <w:r w:rsidRPr="008F68E3">
              <w:rPr>
                <w:rFonts w:cs="Calibri"/>
              </w:rPr>
              <w:br/>
              <w:t>удаление видео-клипа с идентификатором 1735.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0C93FAB" w14:textId="27712256" w:rsidR="008C56F0" w:rsidRPr="008C56F0" w:rsidRDefault="008C56F0" w:rsidP="008C56F0">
            <w:pPr>
              <w:jc w:val="left"/>
              <w:rPr>
                <w:rFonts w:cs="Calibri"/>
                <w:lang w:val="en-US"/>
              </w:rPr>
            </w:pPr>
            <w:r w:rsidRPr="008C56F0">
              <w:rPr>
                <w:rFonts w:cs="Calibri"/>
                <w:lang w:val="en-US"/>
              </w:rPr>
              <w:t>1. PUT /movies</w:t>
            </w:r>
            <w:r w:rsidRPr="008C56F0">
              <w:rPr>
                <w:rFonts w:cs="Calibri"/>
                <w:lang w:val="en-US"/>
              </w:rPr>
              <w:br/>
              <w:t>2. GET /movies/1735/delete</w:t>
            </w:r>
            <w:r w:rsidRPr="008C56F0">
              <w:rPr>
                <w:rFonts w:cs="Calibri"/>
                <w:lang w:val="en-US"/>
              </w:rPr>
              <w:br/>
              <w:t>3. UPLOAD /movies/new</w:t>
            </w:r>
            <w:r w:rsidRPr="008C56F0">
              <w:rPr>
                <w:rFonts w:cs="Calibri"/>
                <w:lang w:val="en-US"/>
              </w:rPr>
              <w:br/>
              <w:t>4. CREATE /movies</w:t>
            </w:r>
            <w:r w:rsidRPr="008C56F0">
              <w:rPr>
                <w:rFonts w:cs="Calibri"/>
                <w:lang w:val="en-US"/>
              </w:rPr>
              <w:br/>
              <w:t>5. REMOVE /movies/1735</w:t>
            </w:r>
            <w:r w:rsidRPr="008C56F0">
              <w:rPr>
                <w:rFonts w:cs="Calibri"/>
                <w:lang w:val="en-US"/>
              </w:rPr>
              <w:br/>
              <w:t>6. GET /movies/1735</w:t>
            </w:r>
            <w:r w:rsidRPr="008C56F0">
              <w:rPr>
                <w:rFonts w:cs="Calibri"/>
                <w:lang w:val="en-US"/>
              </w:rPr>
              <w:br/>
              <w:t>7. PUT /movies/</w:t>
            </w:r>
            <w:proofErr w:type="spellStart"/>
            <w:r w:rsidRPr="008C56F0">
              <w:rPr>
                <w:rFonts w:cs="Calibri"/>
                <w:lang w:val="en-US"/>
              </w:rPr>
              <w:t>create_new_movie</w:t>
            </w:r>
            <w:proofErr w:type="spellEnd"/>
            <w:r w:rsidRPr="008C56F0">
              <w:rPr>
                <w:rFonts w:cs="Calibri"/>
                <w:lang w:val="en-US"/>
              </w:rPr>
              <w:br/>
              <w:t>8. DELETE /movies/1735</w:t>
            </w:r>
            <w:r w:rsidRPr="008C56F0">
              <w:rPr>
                <w:rFonts w:cs="Calibri"/>
                <w:lang w:val="en-US"/>
              </w:rPr>
              <w:br/>
            </w:r>
          </w:p>
        </w:tc>
      </w:tr>
      <w:tr w:rsidR="008C56F0" w:rsidRPr="008C56F0" w14:paraId="2F4B23AA" w14:textId="77777777" w:rsidTr="0052206C">
        <w:trPr>
          <w:cantSplit/>
        </w:trPr>
        <w:tc>
          <w:tcPr>
            <w:tcW w:w="392" w:type="dxa"/>
          </w:tcPr>
          <w:p w14:paraId="6FBFE667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FF6E1E1" w14:textId="1FA5B2D5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Отметьте</w:t>
            </w:r>
            <w:r w:rsidRPr="008F68E3">
              <w:rPr>
                <w:rFonts w:cs="Calibri"/>
              </w:rPr>
              <w:t xml:space="preserve"> виды прозрачности, которые должны быть предоставлены распределенной вычислительной системой: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2D444656" w14:textId="182A5F2D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Прозрачное для конечного пользователя местоположение ресурсов РВС</w:t>
            </w:r>
            <w:r w:rsidRPr="008F68E3">
              <w:rPr>
                <w:rFonts w:cs="Calibri"/>
              </w:rPr>
              <w:br/>
              <w:t>2. Прозрачность доступа к оперативной памяти узлов РВС</w:t>
            </w:r>
            <w:r w:rsidRPr="008F68E3">
              <w:rPr>
                <w:rFonts w:cs="Calibri"/>
              </w:rPr>
              <w:br/>
              <w:t>3. Прозрачная репликация данных</w:t>
            </w:r>
            <w:r w:rsidRPr="008F68E3">
              <w:rPr>
                <w:rFonts w:cs="Calibri"/>
              </w:rPr>
              <w:br/>
              <w:t>4. Прозрачность параллельного доступа к ресурсам РВС</w:t>
            </w:r>
            <w:r w:rsidRPr="008F68E3">
              <w:rPr>
                <w:rFonts w:cs="Calibri"/>
              </w:rPr>
              <w:br/>
              <w:t>5. Прозрачность доступа внешних пользователей к базовым сетевым ресурсам (маршрутизаторам и внутренней архитектуре сети РВС)</w:t>
            </w:r>
            <w:r w:rsidRPr="008F68E3">
              <w:rPr>
                <w:rFonts w:cs="Calibri"/>
              </w:rPr>
              <w:br/>
              <w:t>6. Прозрачность отказов (отключение или ошибки работы узлов РВС должны быть незаметны для конечного пользователя)</w:t>
            </w:r>
            <w:r w:rsidRPr="008F68E3">
              <w:rPr>
                <w:rFonts w:cs="Calibri"/>
              </w:rPr>
              <w:br/>
            </w:r>
          </w:p>
        </w:tc>
      </w:tr>
      <w:tr w:rsidR="008C56F0" w:rsidRPr="008C56F0" w14:paraId="5B18007A" w14:textId="77777777" w:rsidTr="0052206C">
        <w:trPr>
          <w:cantSplit/>
        </w:trPr>
        <w:tc>
          <w:tcPr>
            <w:tcW w:w="392" w:type="dxa"/>
          </w:tcPr>
          <w:p w14:paraId="4FFA640D" w14:textId="77777777" w:rsidR="008C56F0" w:rsidRPr="008C56F0" w:rsidRDefault="008C56F0" w:rsidP="0052206C">
            <w:pPr>
              <w:pStyle w:val="ListParagraph"/>
              <w:numPr>
                <w:ilvl w:val="0"/>
                <w:numId w:val="14"/>
              </w:numPr>
              <w:jc w:val="left"/>
            </w:pPr>
          </w:p>
        </w:tc>
        <w:tc>
          <w:tcPr>
            <w:tcW w:w="3969" w:type="dxa"/>
          </w:tcPr>
          <w:p w14:paraId="53DD377D" w14:textId="740FC3F3" w:rsidR="008C56F0" w:rsidRPr="008C56F0" w:rsidRDefault="008C56F0" w:rsidP="0052206C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Укажите P2P сети, в которых реализован механизм децентрализованного поиска:</w:t>
            </w:r>
            <w:r w:rsidRPr="008F68E3">
              <w:rPr>
                <w:rFonts w:cs="Calibri"/>
              </w:rPr>
              <w:br/>
              <w:t>Выберите один или несколько ответов:</w:t>
            </w:r>
            <w:r w:rsidRPr="008F68E3">
              <w:rPr>
                <w:rFonts w:cs="Calibri"/>
              </w:rPr>
              <w:br/>
            </w:r>
          </w:p>
        </w:tc>
        <w:tc>
          <w:tcPr>
            <w:tcW w:w="5132" w:type="dxa"/>
          </w:tcPr>
          <w:p w14:paraId="68A69E69" w14:textId="6C57BF26" w:rsidR="008C56F0" w:rsidRPr="008C56F0" w:rsidRDefault="008C56F0" w:rsidP="008C56F0">
            <w:pPr>
              <w:jc w:val="left"/>
              <w:rPr>
                <w:rFonts w:cs="Calibri"/>
              </w:rPr>
            </w:pPr>
            <w:r w:rsidRPr="008F68E3">
              <w:rPr>
                <w:rFonts w:cs="Calibri"/>
              </w:rPr>
              <w:t>1. E-</w:t>
            </w:r>
            <w:proofErr w:type="spellStart"/>
            <w:r w:rsidRPr="008F68E3">
              <w:rPr>
                <w:rFonts w:cs="Calibri"/>
              </w:rPr>
              <w:t>donkey</w:t>
            </w:r>
            <w:proofErr w:type="spellEnd"/>
            <w:r w:rsidRPr="008F68E3">
              <w:rPr>
                <w:rFonts w:cs="Calibri"/>
              </w:rPr>
              <w:br/>
              <w:t>2. Napster</w:t>
            </w:r>
            <w:r w:rsidRPr="008F68E3">
              <w:rPr>
                <w:rFonts w:cs="Calibri"/>
              </w:rPr>
              <w:br/>
              <w:t>3. Skype</w:t>
            </w:r>
            <w:r w:rsidRPr="008F68E3">
              <w:rPr>
                <w:rFonts w:cs="Calibri"/>
              </w:rPr>
              <w:br/>
              <w:t>4. Распределённая хеш-таблица (DHT) в BitTorrent</w:t>
            </w:r>
            <w:r w:rsidRPr="008F68E3">
              <w:rPr>
                <w:rFonts w:cs="Calibri"/>
              </w:rPr>
              <w:br/>
              <w:t xml:space="preserve">5. </w:t>
            </w:r>
            <w:proofErr w:type="spellStart"/>
            <w:r w:rsidRPr="008F68E3">
              <w:rPr>
                <w:rFonts w:cs="Calibri"/>
              </w:rPr>
              <w:t>Gnutella</w:t>
            </w:r>
            <w:proofErr w:type="spellEnd"/>
            <w:r w:rsidRPr="008F68E3">
              <w:rPr>
                <w:rFonts w:cs="Calibri"/>
              </w:rPr>
              <w:br/>
            </w:r>
          </w:p>
        </w:tc>
      </w:tr>
    </w:tbl>
    <w:p w14:paraId="359209B4" w14:textId="77777777" w:rsidR="00D5077F" w:rsidRPr="008C56F0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8C56F0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1FC86" w14:textId="77777777" w:rsidR="00047034" w:rsidRDefault="00047034" w:rsidP="00B4082C">
      <w:r>
        <w:separator/>
      </w:r>
    </w:p>
  </w:endnote>
  <w:endnote w:type="continuationSeparator" w:id="0">
    <w:p w14:paraId="2BFB7676" w14:textId="77777777" w:rsidR="00047034" w:rsidRDefault="00047034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E781" w14:textId="77777777" w:rsidR="00047034" w:rsidRDefault="00047034" w:rsidP="00B4082C">
      <w:r>
        <w:separator/>
      </w:r>
    </w:p>
  </w:footnote>
  <w:footnote w:type="continuationSeparator" w:id="0">
    <w:p w14:paraId="48FF9FCE" w14:textId="77777777" w:rsidR="00047034" w:rsidRDefault="00047034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28C1"/>
    <w:multiLevelType w:val="hybridMultilevel"/>
    <w:tmpl w:val="55924A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C59E9"/>
    <w:multiLevelType w:val="hybridMultilevel"/>
    <w:tmpl w:val="8DFA3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A70"/>
    <w:multiLevelType w:val="hybridMultilevel"/>
    <w:tmpl w:val="6B54D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34AD"/>
    <w:multiLevelType w:val="hybridMultilevel"/>
    <w:tmpl w:val="E48680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3163A"/>
    <w:multiLevelType w:val="hybridMultilevel"/>
    <w:tmpl w:val="6B54D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7" w15:restartNumberingAfterBreak="0">
    <w:nsid w:val="347C23EE"/>
    <w:multiLevelType w:val="hybridMultilevel"/>
    <w:tmpl w:val="5964B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C48B4"/>
    <w:multiLevelType w:val="hybridMultilevel"/>
    <w:tmpl w:val="D2467A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20CE4"/>
    <w:multiLevelType w:val="hybridMultilevel"/>
    <w:tmpl w:val="8DFA33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0229D6"/>
    <w:multiLevelType w:val="hybridMultilevel"/>
    <w:tmpl w:val="E486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76CE7"/>
    <w:multiLevelType w:val="hybridMultilevel"/>
    <w:tmpl w:val="675CA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4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F50CE"/>
    <w:multiLevelType w:val="hybridMultilevel"/>
    <w:tmpl w:val="C8B41FB6"/>
    <w:lvl w:ilvl="0" w:tplc="29FE76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9465C"/>
    <w:multiLevelType w:val="hybridMultilevel"/>
    <w:tmpl w:val="18C49A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7CCE4D90"/>
    <w:multiLevelType w:val="hybridMultilevel"/>
    <w:tmpl w:val="C8B41F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179036">
    <w:abstractNumId w:val="23"/>
  </w:num>
  <w:num w:numId="2" w16cid:durableId="1953314976">
    <w:abstractNumId w:val="6"/>
  </w:num>
  <w:num w:numId="3" w16cid:durableId="1768767691">
    <w:abstractNumId w:val="18"/>
  </w:num>
  <w:num w:numId="4" w16cid:durableId="779182129">
    <w:abstractNumId w:val="29"/>
  </w:num>
  <w:num w:numId="5" w16cid:durableId="720397638">
    <w:abstractNumId w:val="4"/>
  </w:num>
  <w:num w:numId="6" w16cid:durableId="1811632462">
    <w:abstractNumId w:val="17"/>
  </w:num>
  <w:num w:numId="7" w16cid:durableId="2115007466">
    <w:abstractNumId w:val="19"/>
  </w:num>
  <w:num w:numId="8" w16cid:durableId="1826893518">
    <w:abstractNumId w:val="24"/>
  </w:num>
  <w:num w:numId="9" w16cid:durableId="934165298">
    <w:abstractNumId w:val="21"/>
  </w:num>
  <w:num w:numId="10" w16cid:durableId="1421372869">
    <w:abstractNumId w:val="12"/>
  </w:num>
  <w:num w:numId="11" w16cid:durableId="1150556372">
    <w:abstractNumId w:val="10"/>
  </w:num>
  <w:num w:numId="12" w16cid:durableId="2017339326">
    <w:abstractNumId w:val="27"/>
  </w:num>
  <w:num w:numId="13" w16cid:durableId="70082090">
    <w:abstractNumId w:val="20"/>
  </w:num>
  <w:num w:numId="14" w16cid:durableId="1106852368">
    <w:abstractNumId w:val="16"/>
  </w:num>
  <w:num w:numId="15" w16cid:durableId="273370998">
    <w:abstractNumId w:val="14"/>
  </w:num>
  <w:num w:numId="16" w16cid:durableId="685717612">
    <w:abstractNumId w:val="15"/>
  </w:num>
  <w:num w:numId="17" w16cid:durableId="492524918">
    <w:abstractNumId w:val="28"/>
  </w:num>
  <w:num w:numId="18" w16cid:durableId="82261422">
    <w:abstractNumId w:val="8"/>
  </w:num>
  <w:num w:numId="19" w16cid:durableId="204564880">
    <w:abstractNumId w:val="25"/>
  </w:num>
  <w:num w:numId="20" w16cid:durableId="1445885906">
    <w:abstractNumId w:val="30"/>
  </w:num>
  <w:num w:numId="21" w16cid:durableId="711078513">
    <w:abstractNumId w:val="11"/>
  </w:num>
  <w:num w:numId="22" w16cid:durableId="239565394">
    <w:abstractNumId w:val="1"/>
  </w:num>
  <w:num w:numId="23" w16cid:durableId="1497070791">
    <w:abstractNumId w:val="7"/>
  </w:num>
  <w:num w:numId="24" w16cid:durableId="631983518">
    <w:abstractNumId w:val="0"/>
  </w:num>
  <w:num w:numId="25" w16cid:durableId="2024697080">
    <w:abstractNumId w:val="9"/>
  </w:num>
  <w:num w:numId="26" w16cid:durableId="1183128910">
    <w:abstractNumId w:val="3"/>
  </w:num>
  <w:num w:numId="27" w16cid:durableId="692653973">
    <w:abstractNumId w:val="13"/>
  </w:num>
  <w:num w:numId="28" w16cid:durableId="258878360">
    <w:abstractNumId w:val="2"/>
  </w:num>
  <w:num w:numId="29" w16cid:durableId="1404985473">
    <w:abstractNumId w:val="5"/>
  </w:num>
  <w:num w:numId="30" w16cid:durableId="2008511334">
    <w:abstractNumId w:val="22"/>
  </w:num>
  <w:num w:numId="31" w16cid:durableId="413643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DD"/>
    <w:rsid w:val="00002BF8"/>
    <w:rsid w:val="00014BF4"/>
    <w:rsid w:val="0002003C"/>
    <w:rsid w:val="00047034"/>
    <w:rsid w:val="00050957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729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C56F0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42EB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B497E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Normal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Normal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Normal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5C2BF5"/>
    <w:pPr>
      <w:ind w:left="720"/>
      <w:contextualSpacing/>
    </w:pPr>
  </w:style>
  <w:style w:type="table" w:styleId="TableGrid">
    <w:name w:val="Table Grid"/>
    <w:basedOn w:val="TableNormal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2153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9533D-9713-498C-B543-B97E8DAC5B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1961</Words>
  <Characters>11180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Gleb Radchenko</cp:lastModifiedBy>
  <cp:revision>3</cp:revision>
  <cp:lastPrinted>2022-03-16T11:15:00Z</cp:lastPrinted>
  <dcterms:created xsi:type="dcterms:W3CDTF">2022-10-16T10:55:00Z</dcterms:created>
  <dcterms:modified xsi:type="dcterms:W3CDTF">2022-10-16T10:55:00Z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